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847D01" w14:textId="3EBC8227" w:rsidR="0086376A" w:rsidRPr="0043489C" w:rsidRDefault="002A0B22" w:rsidP="0043489C">
      <w:pPr>
        <w:jc w:val="center"/>
        <w:rPr>
          <w:rFonts w:ascii="Georgia" w:hAnsi="Georgia"/>
          <w:b/>
          <w:bCs/>
        </w:rPr>
      </w:pPr>
      <w:r w:rsidRPr="0043489C">
        <w:rPr>
          <w:rFonts w:ascii="Georgia" w:hAnsi="Georgia"/>
          <w:b/>
          <w:bCs/>
        </w:rPr>
        <w:t>Case Evaluation Email Peer Review</w:t>
      </w:r>
    </w:p>
    <w:p w14:paraId="24D2484B" w14:textId="77777777" w:rsidR="0086376A" w:rsidRPr="0043489C" w:rsidRDefault="0086376A">
      <w:pPr>
        <w:rPr>
          <w:rFonts w:ascii="Georgia" w:hAnsi="Georg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5"/>
        <w:gridCol w:w="2930"/>
        <w:gridCol w:w="3155"/>
      </w:tblGrid>
      <w:tr w:rsidR="0043489C" w:rsidRPr="0043489C" w14:paraId="065B221A" w14:textId="77777777" w:rsidTr="0043489C">
        <w:tc>
          <w:tcPr>
            <w:tcW w:w="3265" w:type="dxa"/>
            <w:tcBorders>
              <w:top w:val="single" w:sz="4" w:space="0" w:color="auto"/>
            </w:tcBorders>
          </w:tcPr>
          <w:p w14:paraId="65A1C32B" w14:textId="6B99663B" w:rsidR="0043489C" w:rsidRPr="0043489C" w:rsidRDefault="0043489C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Reviewer Name</w:t>
            </w:r>
          </w:p>
        </w:tc>
        <w:tc>
          <w:tcPr>
            <w:tcW w:w="2930" w:type="dxa"/>
          </w:tcPr>
          <w:p w14:paraId="67C0423A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3155" w:type="dxa"/>
            <w:tcBorders>
              <w:top w:val="single" w:sz="4" w:space="0" w:color="auto"/>
            </w:tcBorders>
          </w:tcPr>
          <w:p w14:paraId="09C930A0" w14:textId="7ED5B651" w:rsidR="0043489C" w:rsidRPr="0043489C" w:rsidRDefault="0043489C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Writer Name</w:t>
            </w:r>
          </w:p>
        </w:tc>
      </w:tr>
    </w:tbl>
    <w:p w14:paraId="66324406" w14:textId="77777777" w:rsidR="0086376A" w:rsidRPr="0043489C" w:rsidRDefault="0086376A">
      <w:pPr>
        <w:rPr>
          <w:rFonts w:ascii="Georgia" w:hAnsi="Georgia"/>
        </w:rPr>
      </w:pPr>
    </w:p>
    <w:tbl>
      <w:tblPr>
        <w:tblStyle w:val="TableGrid"/>
        <w:tblW w:w="13135" w:type="dxa"/>
        <w:tblLook w:val="04A0" w:firstRow="1" w:lastRow="0" w:firstColumn="1" w:lastColumn="0" w:noHBand="0" w:noVBand="1"/>
      </w:tblPr>
      <w:tblGrid>
        <w:gridCol w:w="3116"/>
        <w:gridCol w:w="3117"/>
        <w:gridCol w:w="6902"/>
      </w:tblGrid>
      <w:tr w:rsidR="002A0B22" w:rsidRPr="0043489C" w14:paraId="59F672BB" w14:textId="77777777" w:rsidTr="0043489C">
        <w:tc>
          <w:tcPr>
            <w:tcW w:w="3116" w:type="dxa"/>
          </w:tcPr>
          <w:p w14:paraId="4CE36A9E" w14:textId="0F27F071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Topic</w:t>
            </w:r>
          </w:p>
        </w:tc>
        <w:tc>
          <w:tcPr>
            <w:tcW w:w="3117" w:type="dxa"/>
          </w:tcPr>
          <w:p w14:paraId="4B7DFE4C" w14:textId="0A2DB901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Questions</w:t>
            </w:r>
          </w:p>
        </w:tc>
        <w:tc>
          <w:tcPr>
            <w:tcW w:w="6902" w:type="dxa"/>
          </w:tcPr>
          <w:p w14:paraId="3B918DB7" w14:textId="29F979E4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Comments</w:t>
            </w:r>
          </w:p>
        </w:tc>
      </w:tr>
      <w:tr w:rsidR="002A0B22" w:rsidRPr="0043489C" w14:paraId="297EE8A7" w14:textId="77777777" w:rsidTr="0043489C">
        <w:tc>
          <w:tcPr>
            <w:tcW w:w="3116" w:type="dxa"/>
          </w:tcPr>
          <w:p w14:paraId="5E9C5430" w14:textId="1060403D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Organization</w:t>
            </w:r>
          </w:p>
        </w:tc>
        <w:tc>
          <w:tcPr>
            <w:tcW w:w="3117" w:type="dxa"/>
          </w:tcPr>
          <w:p w14:paraId="57036A50" w14:textId="77777777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 xml:space="preserve">Is the email organized </w:t>
            </w:r>
            <w:proofErr w:type="gramStart"/>
            <w:r w:rsidRPr="0043489C">
              <w:rPr>
                <w:rFonts w:ascii="Georgia" w:hAnsi="Georgia"/>
              </w:rPr>
              <w:t>in a way that is clear</w:t>
            </w:r>
            <w:proofErr w:type="gramEnd"/>
            <w:r w:rsidRPr="0043489C">
              <w:rPr>
                <w:rFonts w:ascii="Georgia" w:hAnsi="Georgia"/>
              </w:rPr>
              <w:t xml:space="preserve"> and easy to read?</w:t>
            </w:r>
          </w:p>
          <w:p w14:paraId="11425813" w14:textId="77777777" w:rsidR="002A0B22" w:rsidRPr="0043489C" w:rsidRDefault="002A0B22">
            <w:pPr>
              <w:rPr>
                <w:rFonts w:ascii="Georgia" w:hAnsi="Georgia"/>
              </w:rPr>
            </w:pPr>
          </w:p>
          <w:p w14:paraId="2E5690A0" w14:textId="7CF72B48" w:rsidR="002A0B22" w:rsidRPr="0043489C" w:rsidRDefault="002A0B22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49DA2779" w14:textId="77777777" w:rsidR="002A0B22" w:rsidRDefault="002A0B22">
            <w:pPr>
              <w:rPr>
                <w:rFonts w:ascii="Georgia" w:hAnsi="Georgia"/>
              </w:rPr>
            </w:pPr>
          </w:p>
          <w:p w14:paraId="35D2EE7A" w14:textId="77777777" w:rsidR="0043489C" w:rsidRDefault="0043489C">
            <w:pPr>
              <w:rPr>
                <w:rFonts w:ascii="Georgia" w:hAnsi="Georgia"/>
              </w:rPr>
            </w:pPr>
          </w:p>
          <w:p w14:paraId="20CFE4F1" w14:textId="77777777" w:rsidR="0043489C" w:rsidRDefault="0043489C">
            <w:pPr>
              <w:rPr>
                <w:rFonts w:ascii="Georgia" w:hAnsi="Georgia"/>
              </w:rPr>
            </w:pPr>
          </w:p>
          <w:p w14:paraId="18AAE932" w14:textId="77777777" w:rsidR="0043489C" w:rsidRDefault="0043489C">
            <w:pPr>
              <w:rPr>
                <w:rFonts w:ascii="Georgia" w:hAnsi="Georgia"/>
              </w:rPr>
            </w:pPr>
          </w:p>
          <w:p w14:paraId="564D0859" w14:textId="77777777" w:rsidR="0043489C" w:rsidRDefault="0043489C">
            <w:pPr>
              <w:rPr>
                <w:rFonts w:ascii="Georgia" w:hAnsi="Georgia"/>
              </w:rPr>
            </w:pPr>
          </w:p>
          <w:p w14:paraId="73D476B8" w14:textId="77777777" w:rsidR="0043489C" w:rsidRDefault="0043489C">
            <w:pPr>
              <w:rPr>
                <w:rFonts w:ascii="Georgia" w:hAnsi="Georgia"/>
              </w:rPr>
            </w:pPr>
          </w:p>
          <w:p w14:paraId="51AA17DA" w14:textId="77777777" w:rsidR="0043489C" w:rsidRDefault="0043489C">
            <w:pPr>
              <w:rPr>
                <w:rFonts w:ascii="Georgia" w:hAnsi="Georgia"/>
              </w:rPr>
            </w:pPr>
          </w:p>
          <w:p w14:paraId="49F72623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  <w:tr w:rsidR="002A0B22" w:rsidRPr="0043489C" w14:paraId="320938F6" w14:textId="77777777" w:rsidTr="0043489C">
        <w:tc>
          <w:tcPr>
            <w:tcW w:w="3116" w:type="dxa"/>
          </w:tcPr>
          <w:p w14:paraId="04B023A4" w14:textId="524DE372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Thoroughness</w:t>
            </w:r>
          </w:p>
        </w:tc>
        <w:tc>
          <w:tcPr>
            <w:tcW w:w="3117" w:type="dxa"/>
          </w:tcPr>
          <w:p w14:paraId="56430B2A" w14:textId="77777777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Does the email include all the information you believe a supervisor would need?</w:t>
            </w:r>
          </w:p>
          <w:p w14:paraId="50FF5597" w14:textId="77777777" w:rsidR="002A0B22" w:rsidRPr="0043489C" w:rsidRDefault="002A0B22">
            <w:pPr>
              <w:rPr>
                <w:rFonts w:ascii="Georgia" w:hAnsi="Georgia"/>
              </w:rPr>
            </w:pPr>
          </w:p>
          <w:p w14:paraId="40646D35" w14:textId="1333EE12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 xml:space="preserve">Does it discuss: </w:t>
            </w:r>
          </w:p>
          <w:p w14:paraId="33EC66A5" w14:textId="22D910D0" w:rsidR="002A0B22" w:rsidRPr="0043489C" w:rsidRDefault="002A0B22" w:rsidP="002A0B22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Substantive potential claims?</w:t>
            </w:r>
          </w:p>
          <w:p w14:paraId="0A6A0367" w14:textId="2B77996D" w:rsidR="002A0B22" w:rsidRPr="0043489C" w:rsidRDefault="002A0B22" w:rsidP="002A0B22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 xml:space="preserve">Potential </w:t>
            </w:r>
            <w:proofErr w:type="gramStart"/>
            <w:r w:rsidRPr="0043489C">
              <w:rPr>
                <w:rFonts w:ascii="Georgia" w:hAnsi="Georgia"/>
              </w:rPr>
              <w:t>damages</w:t>
            </w:r>
            <w:proofErr w:type="gramEnd"/>
            <w:r w:rsidRPr="0043489C">
              <w:rPr>
                <w:rFonts w:ascii="Georgia" w:hAnsi="Georgia"/>
              </w:rPr>
              <w:t>?</w:t>
            </w:r>
          </w:p>
          <w:p w14:paraId="5C855A42" w14:textId="6404EF5A" w:rsidR="002A0B22" w:rsidRPr="0043489C" w:rsidRDefault="0086376A" w:rsidP="002A0B22">
            <w:pPr>
              <w:pStyle w:val="ListParagraph"/>
              <w:numPr>
                <w:ilvl w:val="0"/>
                <w:numId w:val="2"/>
              </w:num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Potential defenses or other challenges?</w:t>
            </w:r>
          </w:p>
          <w:p w14:paraId="37EFA80B" w14:textId="77777777" w:rsidR="002A0B22" w:rsidRPr="0043489C" w:rsidRDefault="002A0B22">
            <w:pPr>
              <w:rPr>
                <w:rFonts w:ascii="Georgia" w:hAnsi="Georgia"/>
              </w:rPr>
            </w:pPr>
          </w:p>
          <w:p w14:paraId="7226D343" w14:textId="77777777" w:rsidR="0043489C" w:rsidRPr="0043489C" w:rsidRDefault="0043489C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What questions might you have after reading this email?</w:t>
            </w:r>
          </w:p>
          <w:p w14:paraId="7453FD4D" w14:textId="09F01982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5529720D" w14:textId="77777777" w:rsidR="002A0B22" w:rsidRPr="0043489C" w:rsidRDefault="002A0B22">
            <w:pPr>
              <w:rPr>
                <w:rFonts w:ascii="Georgia" w:hAnsi="Georgia"/>
              </w:rPr>
            </w:pPr>
          </w:p>
        </w:tc>
      </w:tr>
      <w:tr w:rsidR="002A0B22" w:rsidRPr="0043489C" w14:paraId="1CE8B612" w14:textId="77777777" w:rsidTr="0043489C">
        <w:tc>
          <w:tcPr>
            <w:tcW w:w="3116" w:type="dxa"/>
          </w:tcPr>
          <w:p w14:paraId="26DAFFD9" w14:textId="345E911F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Concision</w:t>
            </w:r>
          </w:p>
        </w:tc>
        <w:tc>
          <w:tcPr>
            <w:tcW w:w="3117" w:type="dxa"/>
          </w:tcPr>
          <w:p w14:paraId="11148327" w14:textId="77777777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Is the email structured and written in a way that demonstrates respect for your audience’s time and attention span?</w:t>
            </w:r>
          </w:p>
          <w:p w14:paraId="3A95F070" w14:textId="6E5E46DA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18CDD492" w14:textId="77777777" w:rsidR="002A0B22" w:rsidRDefault="002A0B22">
            <w:pPr>
              <w:rPr>
                <w:rFonts w:ascii="Georgia" w:hAnsi="Georgia"/>
              </w:rPr>
            </w:pPr>
          </w:p>
          <w:p w14:paraId="361AD6DB" w14:textId="77777777" w:rsidR="0043489C" w:rsidRDefault="0043489C">
            <w:pPr>
              <w:rPr>
                <w:rFonts w:ascii="Georgia" w:hAnsi="Georgia"/>
              </w:rPr>
            </w:pPr>
          </w:p>
          <w:p w14:paraId="35B83027" w14:textId="77777777" w:rsidR="0043489C" w:rsidRDefault="0043489C">
            <w:pPr>
              <w:rPr>
                <w:rFonts w:ascii="Georgia" w:hAnsi="Georgia"/>
              </w:rPr>
            </w:pPr>
          </w:p>
          <w:p w14:paraId="2E3230D8" w14:textId="77777777" w:rsidR="0043489C" w:rsidRDefault="0043489C">
            <w:pPr>
              <w:rPr>
                <w:rFonts w:ascii="Georgia" w:hAnsi="Georgia"/>
              </w:rPr>
            </w:pPr>
          </w:p>
          <w:p w14:paraId="4F9D1F30" w14:textId="77777777" w:rsidR="0043489C" w:rsidRDefault="0043489C">
            <w:pPr>
              <w:rPr>
                <w:rFonts w:ascii="Georgia" w:hAnsi="Georgia"/>
              </w:rPr>
            </w:pPr>
          </w:p>
          <w:p w14:paraId="0D89D3BF" w14:textId="77777777" w:rsidR="0043489C" w:rsidRDefault="0043489C">
            <w:pPr>
              <w:rPr>
                <w:rFonts w:ascii="Georgia" w:hAnsi="Georgia"/>
              </w:rPr>
            </w:pPr>
          </w:p>
          <w:p w14:paraId="2535D2E7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  <w:tr w:rsidR="002A0B22" w:rsidRPr="0043489C" w14:paraId="1F8C4E85" w14:textId="77777777" w:rsidTr="0043489C">
        <w:tc>
          <w:tcPr>
            <w:tcW w:w="3116" w:type="dxa"/>
          </w:tcPr>
          <w:p w14:paraId="269D9553" w14:textId="50F5F013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lastRenderedPageBreak/>
              <w:t>Tone</w:t>
            </w:r>
          </w:p>
        </w:tc>
        <w:tc>
          <w:tcPr>
            <w:tcW w:w="3117" w:type="dxa"/>
          </w:tcPr>
          <w:p w14:paraId="7B6D1016" w14:textId="77777777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Does the email strike a professional, friendly tone?</w:t>
            </w:r>
          </w:p>
          <w:p w14:paraId="06766141" w14:textId="0A693570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69912E02" w14:textId="77777777" w:rsidR="002A0B22" w:rsidRDefault="002A0B22">
            <w:pPr>
              <w:rPr>
                <w:rFonts w:ascii="Georgia" w:hAnsi="Georgia"/>
              </w:rPr>
            </w:pPr>
          </w:p>
          <w:p w14:paraId="496BD6B9" w14:textId="77777777" w:rsidR="0043489C" w:rsidRDefault="0043489C">
            <w:pPr>
              <w:rPr>
                <w:rFonts w:ascii="Georgia" w:hAnsi="Georgia"/>
              </w:rPr>
            </w:pPr>
          </w:p>
          <w:p w14:paraId="6B9D529D" w14:textId="77777777" w:rsidR="0043489C" w:rsidRDefault="0043489C">
            <w:pPr>
              <w:rPr>
                <w:rFonts w:ascii="Georgia" w:hAnsi="Georgia"/>
              </w:rPr>
            </w:pPr>
          </w:p>
          <w:p w14:paraId="32E7E031" w14:textId="77777777" w:rsidR="0043489C" w:rsidRDefault="0043489C">
            <w:pPr>
              <w:rPr>
                <w:rFonts w:ascii="Georgia" w:hAnsi="Georgia"/>
              </w:rPr>
            </w:pPr>
          </w:p>
          <w:p w14:paraId="35955BC4" w14:textId="77777777" w:rsidR="0043489C" w:rsidRDefault="0043489C">
            <w:pPr>
              <w:rPr>
                <w:rFonts w:ascii="Georgia" w:hAnsi="Georgia"/>
              </w:rPr>
            </w:pPr>
          </w:p>
          <w:p w14:paraId="7643A2B6" w14:textId="77777777" w:rsidR="0043489C" w:rsidRDefault="0043489C">
            <w:pPr>
              <w:rPr>
                <w:rFonts w:ascii="Georgia" w:hAnsi="Georgia"/>
              </w:rPr>
            </w:pPr>
          </w:p>
          <w:p w14:paraId="1B655505" w14:textId="77777777" w:rsidR="0043489C" w:rsidRDefault="0043489C">
            <w:pPr>
              <w:rPr>
                <w:rFonts w:ascii="Georgia" w:hAnsi="Georgia"/>
              </w:rPr>
            </w:pPr>
          </w:p>
          <w:p w14:paraId="2AA2BB53" w14:textId="77777777" w:rsidR="0043489C" w:rsidRDefault="0043489C">
            <w:pPr>
              <w:rPr>
                <w:rFonts w:ascii="Georgia" w:hAnsi="Georgia"/>
              </w:rPr>
            </w:pPr>
          </w:p>
          <w:p w14:paraId="067DB4C3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  <w:tr w:rsidR="002A0B22" w:rsidRPr="0043489C" w14:paraId="01BE46FA" w14:textId="77777777" w:rsidTr="0043489C">
        <w:tc>
          <w:tcPr>
            <w:tcW w:w="3116" w:type="dxa"/>
          </w:tcPr>
          <w:p w14:paraId="64AD0833" w14:textId="029B4C61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Confidence</w:t>
            </w:r>
          </w:p>
        </w:tc>
        <w:tc>
          <w:tcPr>
            <w:tcW w:w="3117" w:type="dxa"/>
          </w:tcPr>
          <w:p w14:paraId="36F07066" w14:textId="77777777" w:rsidR="002A0B22" w:rsidRPr="0043489C" w:rsidRDefault="002A0B22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Does the email confidently explain its analysis? Does the writer take a clear position?</w:t>
            </w:r>
          </w:p>
          <w:p w14:paraId="5D207C18" w14:textId="751EA133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56E11BE2" w14:textId="77777777" w:rsidR="002A0B22" w:rsidRDefault="002A0B22">
            <w:pPr>
              <w:rPr>
                <w:rFonts w:ascii="Georgia" w:hAnsi="Georgia"/>
              </w:rPr>
            </w:pPr>
          </w:p>
          <w:p w14:paraId="7A731584" w14:textId="77777777" w:rsidR="0043489C" w:rsidRDefault="0043489C">
            <w:pPr>
              <w:rPr>
                <w:rFonts w:ascii="Georgia" w:hAnsi="Georgia"/>
              </w:rPr>
            </w:pPr>
          </w:p>
          <w:p w14:paraId="1996548F" w14:textId="77777777" w:rsidR="0043489C" w:rsidRDefault="0043489C">
            <w:pPr>
              <w:rPr>
                <w:rFonts w:ascii="Georgia" w:hAnsi="Georgia"/>
              </w:rPr>
            </w:pPr>
          </w:p>
          <w:p w14:paraId="490D1A65" w14:textId="77777777" w:rsidR="0043489C" w:rsidRDefault="0043489C">
            <w:pPr>
              <w:rPr>
                <w:rFonts w:ascii="Georgia" w:hAnsi="Georgia"/>
              </w:rPr>
            </w:pPr>
          </w:p>
          <w:p w14:paraId="0A2EFD92" w14:textId="77777777" w:rsidR="0043489C" w:rsidRDefault="0043489C">
            <w:pPr>
              <w:rPr>
                <w:rFonts w:ascii="Georgia" w:hAnsi="Georgia"/>
              </w:rPr>
            </w:pPr>
          </w:p>
          <w:p w14:paraId="0DCB864E" w14:textId="77777777" w:rsidR="0043489C" w:rsidRDefault="0043489C">
            <w:pPr>
              <w:rPr>
                <w:rFonts w:ascii="Georgia" w:hAnsi="Georgia"/>
              </w:rPr>
            </w:pPr>
          </w:p>
          <w:p w14:paraId="42459051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  <w:tr w:rsidR="002A0B22" w:rsidRPr="0043489C" w14:paraId="52B1F9B1" w14:textId="77777777" w:rsidTr="0043489C">
        <w:tc>
          <w:tcPr>
            <w:tcW w:w="3116" w:type="dxa"/>
          </w:tcPr>
          <w:p w14:paraId="45863A5B" w14:textId="010C61D8" w:rsidR="002A0B22" w:rsidRPr="0043489C" w:rsidRDefault="0086376A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Credibility</w:t>
            </w:r>
          </w:p>
        </w:tc>
        <w:tc>
          <w:tcPr>
            <w:tcW w:w="3117" w:type="dxa"/>
          </w:tcPr>
          <w:p w14:paraId="57500856" w14:textId="77777777" w:rsidR="002A0B22" w:rsidRPr="0043489C" w:rsidRDefault="0086376A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 xml:space="preserve">Is the email supported with references to authority? </w:t>
            </w:r>
          </w:p>
          <w:p w14:paraId="49798AA0" w14:textId="59CFE612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251D6B96" w14:textId="77777777" w:rsidR="002A0B22" w:rsidRDefault="002A0B22">
            <w:pPr>
              <w:rPr>
                <w:rFonts w:ascii="Georgia" w:hAnsi="Georgia"/>
              </w:rPr>
            </w:pPr>
          </w:p>
          <w:p w14:paraId="63CA54B7" w14:textId="77777777" w:rsidR="0043489C" w:rsidRDefault="0043489C">
            <w:pPr>
              <w:rPr>
                <w:rFonts w:ascii="Georgia" w:hAnsi="Georgia"/>
              </w:rPr>
            </w:pPr>
          </w:p>
          <w:p w14:paraId="5E0C0343" w14:textId="77777777" w:rsidR="0043489C" w:rsidRDefault="0043489C">
            <w:pPr>
              <w:rPr>
                <w:rFonts w:ascii="Georgia" w:hAnsi="Georgia"/>
              </w:rPr>
            </w:pPr>
          </w:p>
          <w:p w14:paraId="4E9C3A72" w14:textId="77777777" w:rsidR="0043489C" w:rsidRDefault="0043489C">
            <w:pPr>
              <w:rPr>
                <w:rFonts w:ascii="Georgia" w:hAnsi="Georgia"/>
              </w:rPr>
            </w:pPr>
          </w:p>
          <w:p w14:paraId="3DC916D1" w14:textId="77777777" w:rsidR="0043489C" w:rsidRDefault="0043489C">
            <w:pPr>
              <w:rPr>
                <w:rFonts w:ascii="Georgia" w:hAnsi="Georgia"/>
              </w:rPr>
            </w:pPr>
          </w:p>
          <w:p w14:paraId="6B9E0B87" w14:textId="77777777" w:rsidR="0043489C" w:rsidRDefault="0043489C">
            <w:pPr>
              <w:rPr>
                <w:rFonts w:ascii="Georgia" w:hAnsi="Georgia"/>
              </w:rPr>
            </w:pPr>
          </w:p>
          <w:p w14:paraId="43A53CB9" w14:textId="77777777" w:rsidR="0043489C" w:rsidRDefault="0043489C">
            <w:pPr>
              <w:rPr>
                <w:rFonts w:ascii="Georgia" w:hAnsi="Georgia"/>
              </w:rPr>
            </w:pPr>
          </w:p>
          <w:p w14:paraId="56C80699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  <w:tr w:rsidR="002A0B22" w:rsidRPr="0043489C" w14:paraId="490F7429" w14:textId="77777777" w:rsidTr="0043489C">
        <w:tc>
          <w:tcPr>
            <w:tcW w:w="3116" w:type="dxa"/>
          </w:tcPr>
          <w:p w14:paraId="71D65074" w14:textId="77777777" w:rsidR="002A0B22" w:rsidRPr="0043489C" w:rsidRDefault="0043489C">
            <w:pPr>
              <w:rPr>
                <w:rFonts w:ascii="Georgia" w:hAnsi="Georgia"/>
              </w:rPr>
            </w:pPr>
            <w:r w:rsidRPr="0043489C">
              <w:rPr>
                <w:rFonts w:ascii="Georgia" w:hAnsi="Georgia"/>
              </w:rPr>
              <w:t>Overall Comments</w:t>
            </w:r>
          </w:p>
          <w:p w14:paraId="3AAC13FA" w14:textId="2668F481" w:rsidR="0043489C" w:rsidRPr="0043489C" w:rsidRDefault="0043489C">
            <w:pPr>
              <w:rPr>
                <w:rFonts w:ascii="Georgia" w:hAnsi="Georgia"/>
              </w:rPr>
            </w:pPr>
          </w:p>
        </w:tc>
        <w:tc>
          <w:tcPr>
            <w:tcW w:w="3117" w:type="dxa"/>
          </w:tcPr>
          <w:p w14:paraId="76873F86" w14:textId="77777777" w:rsidR="002A0B22" w:rsidRPr="0043489C" w:rsidRDefault="002A0B22">
            <w:pPr>
              <w:rPr>
                <w:rFonts w:ascii="Georgia" w:hAnsi="Georgia"/>
              </w:rPr>
            </w:pPr>
          </w:p>
        </w:tc>
        <w:tc>
          <w:tcPr>
            <w:tcW w:w="6902" w:type="dxa"/>
          </w:tcPr>
          <w:p w14:paraId="5F5AE1DD" w14:textId="77777777" w:rsidR="002A0B22" w:rsidRDefault="002A0B22">
            <w:pPr>
              <w:rPr>
                <w:rFonts w:ascii="Georgia" w:hAnsi="Georgia"/>
              </w:rPr>
            </w:pPr>
          </w:p>
          <w:p w14:paraId="239EF7B4" w14:textId="77777777" w:rsidR="0043489C" w:rsidRDefault="0043489C">
            <w:pPr>
              <w:rPr>
                <w:rFonts w:ascii="Georgia" w:hAnsi="Georgia"/>
              </w:rPr>
            </w:pPr>
          </w:p>
          <w:p w14:paraId="7C38BF90" w14:textId="77777777" w:rsidR="0043489C" w:rsidRDefault="0043489C">
            <w:pPr>
              <w:rPr>
                <w:rFonts w:ascii="Georgia" w:hAnsi="Georgia"/>
              </w:rPr>
            </w:pPr>
          </w:p>
          <w:p w14:paraId="06F17803" w14:textId="77777777" w:rsidR="0043489C" w:rsidRDefault="0043489C">
            <w:pPr>
              <w:rPr>
                <w:rFonts w:ascii="Georgia" w:hAnsi="Georgia"/>
              </w:rPr>
            </w:pPr>
          </w:p>
          <w:p w14:paraId="23F32FE4" w14:textId="77777777" w:rsidR="0043489C" w:rsidRDefault="0043489C">
            <w:pPr>
              <w:rPr>
                <w:rFonts w:ascii="Georgia" w:hAnsi="Georgia"/>
              </w:rPr>
            </w:pPr>
          </w:p>
          <w:p w14:paraId="4A2B1028" w14:textId="77777777" w:rsidR="0043489C" w:rsidRDefault="0043489C">
            <w:pPr>
              <w:rPr>
                <w:rFonts w:ascii="Georgia" w:hAnsi="Georgia"/>
              </w:rPr>
            </w:pPr>
          </w:p>
          <w:p w14:paraId="3D9CF27D" w14:textId="77777777" w:rsidR="0043489C" w:rsidRPr="0043489C" w:rsidRDefault="0043489C">
            <w:pPr>
              <w:rPr>
                <w:rFonts w:ascii="Georgia" w:hAnsi="Georgia"/>
              </w:rPr>
            </w:pPr>
          </w:p>
        </w:tc>
      </w:tr>
    </w:tbl>
    <w:p w14:paraId="533423DD" w14:textId="77777777" w:rsidR="002A0B22" w:rsidRPr="0043489C" w:rsidRDefault="002A0B22">
      <w:pPr>
        <w:rPr>
          <w:rFonts w:ascii="Georgia" w:hAnsi="Georgia"/>
        </w:rPr>
      </w:pPr>
    </w:p>
    <w:sectPr w:rsidR="002A0B22" w:rsidRPr="0043489C" w:rsidSect="0043489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537EB"/>
    <w:multiLevelType w:val="hybridMultilevel"/>
    <w:tmpl w:val="CEC2717E"/>
    <w:lvl w:ilvl="0" w:tplc="294490FC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b/>
        <w:i w:val="0"/>
        <w:caps w:val="0"/>
        <w:strike w:val="0"/>
        <w:dstrike w:val="0"/>
        <w:vanish w:val="0"/>
        <w:color w:val="595959" w:themeColor="text1" w:themeTint="A6"/>
        <w:sz w:val="3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9C0533"/>
    <w:multiLevelType w:val="hybridMultilevel"/>
    <w:tmpl w:val="83CCA8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317863">
    <w:abstractNumId w:val="0"/>
  </w:num>
  <w:num w:numId="2" w16cid:durableId="1722826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B22"/>
    <w:rsid w:val="000B49A7"/>
    <w:rsid w:val="000E0814"/>
    <w:rsid w:val="0011054A"/>
    <w:rsid w:val="001D43C2"/>
    <w:rsid w:val="00243CAB"/>
    <w:rsid w:val="00274F57"/>
    <w:rsid w:val="002A0B22"/>
    <w:rsid w:val="002A45E0"/>
    <w:rsid w:val="003253B3"/>
    <w:rsid w:val="0043489C"/>
    <w:rsid w:val="004352D8"/>
    <w:rsid w:val="00453A85"/>
    <w:rsid w:val="00505B23"/>
    <w:rsid w:val="00524A1D"/>
    <w:rsid w:val="005F2EE6"/>
    <w:rsid w:val="00607DB3"/>
    <w:rsid w:val="00643972"/>
    <w:rsid w:val="00656687"/>
    <w:rsid w:val="006A4BE1"/>
    <w:rsid w:val="006D36B8"/>
    <w:rsid w:val="00753EE4"/>
    <w:rsid w:val="007D7AE0"/>
    <w:rsid w:val="008414F7"/>
    <w:rsid w:val="0085637F"/>
    <w:rsid w:val="00860BD3"/>
    <w:rsid w:val="0086376A"/>
    <w:rsid w:val="00890BDE"/>
    <w:rsid w:val="008B7E65"/>
    <w:rsid w:val="00927CFB"/>
    <w:rsid w:val="00946988"/>
    <w:rsid w:val="0096772A"/>
    <w:rsid w:val="00970A81"/>
    <w:rsid w:val="0097424B"/>
    <w:rsid w:val="00A0570D"/>
    <w:rsid w:val="00A06195"/>
    <w:rsid w:val="00A67D17"/>
    <w:rsid w:val="00A9412E"/>
    <w:rsid w:val="00A9638A"/>
    <w:rsid w:val="00AC0909"/>
    <w:rsid w:val="00BC3610"/>
    <w:rsid w:val="00BE32B4"/>
    <w:rsid w:val="00C52D35"/>
    <w:rsid w:val="00D17ABC"/>
    <w:rsid w:val="00DC0DFF"/>
    <w:rsid w:val="00E715E6"/>
    <w:rsid w:val="00EB2071"/>
    <w:rsid w:val="00EC3AF7"/>
    <w:rsid w:val="00EC5BEB"/>
    <w:rsid w:val="00EF18C5"/>
    <w:rsid w:val="00F072A2"/>
    <w:rsid w:val="00F2656D"/>
    <w:rsid w:val="00F65DDD"/>
    <w:rsid w:val="00F677DA"/>
    <w:rsid w:val="00F842BB"/>
    <w:rsid w:val="00FB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0C482"/>
  <w15:chartTrackingRefBased/>
  <w15:docId w15:val="{92892FF2-9528-4A89-8D51-53DB18132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0B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A0B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A0B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A0B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A0B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A0B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A0B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A0B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A0B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WIHeadingsPrimary">
    <w:name w:val="LWI Headings Primary"/>
    <w:basedOn w:val="LWIBodyText"/>
    <w:link w:val="LWIHeadingsPrimaryChar"/>
    <w:qFormat/>
    <w:rsid w:val="00EB2071"/>
    <w:pPr>
      <w:outlineLvl w:val="0"/>
    </w:pPr>
    <w:rPr>
      <w:b/>
      <w:color w:val="595959" w:themeColor="text1" w:themeTint="A6"/>
      <w:sz w:val="32"/>
    </w:rPr>
  </w:style>
  <w:style w:type="character" w:customStyle="1" w:styleId="LWIHeadingsPrimaryChar">
    <w:name w:val="LWI Headings Primary Char"/>
    <w:basedOn w:val="LWIBodyTextChar"/>
    <w:link w:val="LWIHeadingsPrimary"/>
    <w:rsid w:val="00EB2071"/>
    <w:rPr>
      <w:rFonts w:ascii="Palatino Linotype" w:hAnsi="Palatino Linotype"/>
      <w:b/>
      <w:color w:val="595959" w:themeColor="text1" w:themeTint="A6"/>
      <w:sz w:val="32"/>
    </w:rPr>
  </w:style>
  <w:style w:type="paragraph" w:customStyle="1" w:styleId="LWIHeadingsSecondary">
    <w:name w:val="LWI Headings Secondary"/>
    <w:basedOn w:val="LWIHeadingsPrimary"/>
    <w:link w:val="LWIHeadingsSecondaryChar"/>
    <w:qFormat/>
    <w:rsid w:val="00EB2071"/>
    <w:pPr>
      <w:ind w:left="720" w:hanging="360"/>
    </w:pPr>
    <w:rPr>
      <w:sz w:val="28"/>
    </w:rPr>
  </w:style>
  <w:style w:type="character" w:customStyle="1" w:styleId="LWIHeadingsSecondaryChar">
    <w:name w:val="LWI Headings Secondary Char"/>
    <w:basedOn w:val="LWIHeadingsPrimaryChar"/>
    <w:link w:val="LWIHeadingsSecondary"/>
    <w:rsid w:val="00EB2071"/>
    <w:rPr>
      <w:rFonts w:ascii="Palatino Linotype" w:hAnsi="Palatino Linotype"/>
      <w:b/>
      <w:color w:val="595959" w:themeColor="text1" w:themeTint="A6"/>
      <w:sz w:val="28"/>
    </w:rPr>
  </w:style>
  <w:style w:type="paragraph" w:customStyle="1" w:styleId="LWIHeadingsTertiary">
    <w:name w:val="LWI Headings Tertiary"/>
    <w:basedOn w:val="LWIHeadingsSecondary"/>
    <w:link w:val="LWIHeadingsTertiaryChar"/>
    <w:qFormat/>
    <w:rsid w:val="00EB2071"/>
    <w:pPr>
      <w:ind w:left="1440" w:hanging="720"/>
      <w:outlineLvl w:val="2"/>
    </w:pPr>
    <w:rPr>
      <w:sz w:val="24"/>
    </w:rPr>
  </w:style>
  <w:style w:type="character" w:customStyle="1" w:styleId="LWIHeadingsTertiaryChar">
    <w:name w:val="LWI Headings Tertiary Char"/>
    <w:basedOn w:val="LWIHeadingsSecondaryChar"/>
    <w:link w:val="LWIHeadingsTertiary"/>
    <w:rsid w:val="00EB2071"/>
    <w:rPr>
      <w:rFonts w:ascii="Palatino Linotype" w:hAnsi="Palatino Linotype"/>
      <w:b/>
      <w:color w:val="595959" w:themeColor="text1" w:themeTint="A6"/>
      <w:sz w:val="24"/>
    </w:rPr>
  </w:style>
  <w:style w:type="paragraph" w:customStyle="1" w:styleId="LWIBodyText">
    <w:name w:val="LWI Body Text"/>
    <w:basedOn w:val="Normal"/>
    <w:next w:val="Normal"/>
    <w:link w:val="LWIBodyTextChar"/>
    <w:qFormat/>
    <w:rsid w:val="00EB2071"/>
    <w:pPr>
      <w:spacing w:after="360" w:line="240" w:lineRule="auto"/>
      <w:contextualSpacing/>
    </w:pPr>
    <w:rPr>
      <w:rFonts w:ascii="Palatino Linotype" w:hAnsi="Palatino Linotype"/>
      <w:sz w:val="24"/>
    </w:rPr>
  </w:style>
  <w:style w:type="character" w:customStyle="1" w:styleId="LWIBodyTextChar">
    <w:name w:val="LWI Body Text Char"/>
    <w:basedOn w:val="DefaultParagraphFont"/>
    <w:link w:val="LWIBodyText"/>
    <w:rsid w:val="00EB2071"/>
    <w:rPr>
      <w:rFonts w:ascii="Palatino Linotype" w:hAnsi="Palatino Linotype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2A0B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A0B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A0B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A0B2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A0B2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A0B2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A0B2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A0B2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A0B2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A0B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A0B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A0B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A0B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A0B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0B2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A0B2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A0B2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A0B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A0B2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A0B2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2A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 Wright</dc:creator>
  <cp:keywords/>
  <dc:description/>
  <cp:lastModifiedBy>Em Wright</cp:lastModifiedBy>
  <cp:revision>2</cp:revision>
  <dcterms:created xsi:type="dcterms:W3CDTF">2025-04-30T17:57:00Z</dcterms:created>
  <dcterms:modified xsi:type="dcterms:W3CDTF">2025-04-30T17:57:00Z</dcterms:modified>
</cp:coreProperties>
</file>